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[Your Name]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[Your Address]</w:t>
        <w:br w:type="textWrapping"/>
        <w:t xml:space="preserve">[City, Province, Postal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[MLA’s Name]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Member of the Legislative Assembly</w:t>
        <w:br w:type="textWrapping"/>
        <w:t xml:space="preserve">[Constituency Name]</w:t>
        <w:br w:type="textWrapping"/>
        <w:t xml:space="preserve">[Office Address or Email if sending electronically]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[MLA’s Name],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a resident of your constituency and a deeply concerned citizen, I’m writing to ask for your support for a growing call among Albertans: the creation of a </w:t>
      </w:r>
      <w:r w:rsidDel="00000000" w:rsidR="00000000" w:rsidRPr="00000000">
        <w:rPr>
          <w:b w:val="1"/>
          <w:rtl w:val="0"/>
        </w:rPr>
        <w:t xml:space="preserve">citizens’ assembly on electoral reform</w:t>
      </w:r>
      <w:r w:rsidDel="00000000" w:rsidR="00000000" w:rsidRPr="00000000">
        <w:rPr>
          <w:rtl w:val="0"/>
        </w:rPr>
        <w:t xml:space="preserve">, with a specific focus on implementing a </w:t>
      </w:r>
      <w:r w:rsidDel="00000000" w:rsidR="00000000" w:rsidRPr="00000000">
        <w:rPr>
          <w:b w:val="1"/>
          <w:rtl w:val="0"/>
        </w:rPr>
        <w:t xml:space="preserve">proportional representation system</w:t>
      </w:r>
      <w:r w:rsidDel="00000000" w:rsidR="00000000" w:rsidRPr="00000000">
        <w:rPr>
          <w:rtl w:val="0"/>
        </w:rPr>
        <w:t xml:space="preserve"> in our province.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Alberta’s current first-past-the-post electoral system often leaves large segments of the population without meaningful representation. This fosters </w:t>
      </w:r>
      <w:r w:rsidDel="00000000" w:rsidR="00000000" w:rsidRPr="00000000">
        <w:rPr>
          <w:rtl w:val="0"/>
        </w:rPr>
        <w:t xml:space="preserve">political polarization, policy lurch</w:t>
      </w:r>
      <w:r w:rsidDel="00000000" w:rsidR="00000000" w:rsidRPr="00000000">
        <w:rPr>
          <w:rtl w:val="0"/>
        </w:rPr>
        <w:t xml:space="preserve">, and disillusionment with the democratic process. Too many voices go unheard — not because they didn’t vote, but because their votes failed to translate into seats.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Our province deserves better. That’s why I, and many others, have signed a petition calling on the Legislative Assembly to urge the government to: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Establish an </w:t>
      </w:r>
      <w:r w:rsidDel="00000000" w:rsidR="00000000" w:rsidRPr="00000000">
        <w:rPr>
          <w:b w:val="1"/>
          <w:rtl w:val="0"/>
        </w:rPr>
        <w:t xml:space="preserve">independent citizens’ assembly</w:t>
      </w:r>
      <w:r w:rsidDel="00000000" w:rsidR="00000000" w:rsidRPr="00000000">
        <w:rPr>
          <w:rtl w:val="0"/>
        </w:rPr>
        <w:t xml:space="preserve"> tasked with: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Studying proportional representation models in which the share of seats each party wins closely reflects the share of votes they receive; and</w:t>
        <w:br w:type="textWrapping"/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Recommending the model that best suits Alberta’s unique political, cultural, and geographic diversity.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Introduce legislation to implement the citizens’ assembly’s recommended electoral system.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process would be </w:t>
      </w:r>
      <w:r w:rsidDel="00000000" w:rsidR="00000000" w:rsidRPr="00000000">
        <w:rPr>
          <w:b w:val="1"/>
          <w:rtl w:val="0"/>
        </w:rPr>
        <w:t xml:space="preserve">non-partisan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transparent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evidence-based</w:t>
      </w:r>
      <w:r w:rsidDel="00000000" w:rsidR="00000000" w:rsidRPr="00000000">
        <w:rPr>
          <w:rtl w:val="0"/>
        </w:rPr>
        <w:t xml:space="preserve">, giving ordinary Albertans a real say in how we choose our leaders. Other jurisdictions in Canada and around the world have used citizens’ assemblies successfully to guide electoral reform. Alberta can too.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 more proportional voting system would lead to: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Less political polarization and more collaboration between parties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Policy that reflects genuine majority consensus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Greater voter engagement and turnout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Representation for communities and perspectives currently excluded under the status quo</w:t>
        <w:br w:type="textWrapping"/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urge you to show leadership by publicly supporting this initiative and working with your colleagues to bring it forward in the legislature. </w:t>
      </w:r>
      <w:r w:rsidDel="00000000" w:rsidR="00000000" w:rsidRPr="00000000">
        <w:rPr>
          <w:b w:val="1"/>
          <w:rtl w:val="0"/>
        </w:rPr>
        <w:t xml:space="preserve">Your support could help shape a more democratic and united Alberta, where every vote counts, and every citizen feels heard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 for your service to our community. I would appreciate a reply indicating your stance on this important issue.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[Your Full Name]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